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ED" w:rsidRPr="00A2664B" w:rsidRDefault="00B326ED" w:rsidP="00B326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2664B">
        <w:rPr>
          <w:rFonts w:ascii="Times New Roman" w:eastAsia="Times New Roman" w:hAnsi="Times New Roman" w:cs="Times New Roman"/>
          <w:b/>
          <w:bCs/>
          <w:lang w:eastAsia="pl-PL"/>
        </w:rPr>
        <w:t>Zał. 1</w:t>
      </w:r>
    </w:p>
    <w:p w:rsidR="00B326ED" w:rsidRPr="00A2664B" w:rsidRDefault="00B326ED" w:rsidP="00B326ED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2664B">
        <w:rPr>
          <w:rFonts w:ascii="Times New Roman" w:eastAsia="Times New Roman" w:hAnsi="Times New Roman" w:cs="Times New Roman"/>
          <w:lang w:eastAsia="pl-PL"/>
        </w:rPr>
        <w:t> Uczestnik Festiwalu i Konkursu Bydgoskie Impresje Muzyczne</w:t>
      </w:r>
    </w:p>
    <w:p w:rsidR="00B326ED" w:rsidRPr="00A2664B" w:rsidRDefault="00B326ED" w:rsidP="00B326ED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26ED" w:rsidRPr="00A2664B" w:rsidRDefault="00B326ED" w:rsidP="00B326ED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2664B">
        <w:rPr>
          <w:rFonts w:ascii="Times New Roman" w:eastAsia="Times New Roman" w:hAnsi="Times New Roman" w:cs="Times New Roman"/>
          <w:lang w:eastAsia="pl-PL"/>
        </w:rPr>
        <w:t>..……………………..................................................................................................………………</w:t>
      </w:r>
      <w:r w:rsidRPr="00A2664B">
        <w:rPr>
          <w:rFonts w:ascii="Times New Roman" w:eastAsia="Times New Roman" w:hAnsi="Times New Roman" w:cs="Times New Roman"/>
          <w:lang w:eastAsia="pl-PL"/>
        </w:rPr>
        <w:br/>
        <w:t xml:space="preserve">                                                      (imię i nazwisko) </w:t>
      </w:r>
    </w:p>
    <w:p w:rsidR="00B326ED" w:rsidRPr="00A2664B" w:rsidRDefault="00B326ED" w:rsidP="00B326ED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26ED" w:rsidRPr="00A2664B" w:rsidRDefault="00B326ED" w:rsidP="00B326ED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2664B">
        <w:rPr>
          <w:rFonts w:ascii="Times New Roman" w:eastAsia="Times New Roman" w:hAnsi="Times New Roman" w:cs="Times New Roman"/>
          <w:lang w:eastAsia="pl-PL"/>
        </w:rPr>
        <w:t xml:space="preserve">a. wyraża zgodę na dokonanie przez organizatorów lub przez osoby wybrane przez organizatorów utrwalenie audialne, wizualne (w tym fotograficzne) i audiowizualne jego artystycznych </w:t>
      </w:r>
      <w:proofErr w:type="spellStart"/>
      <w:r w:rsidRPr="00A2664B">
        <w:rPr>
          <w:rFonts w:ascii="Times New Roman" w:eastAsia="Times New Roman" w:hAnsi="Times New Roman" w:cs="Times New Roman"/>
          <w:lang w:eastAsia="pl-PL"/>
        </w:rPr>
        <w:t>wykonań</w:t>
      </w:r>
      <w:proofErr w:type="spellEnd"/>
      <w:r w:rsidRPr="00A2664B">
        <w:rPr>
          <w:rFonts w:ascii="Times New Roman" w:eastAsia="Times New Roman" w:hAnsi="Times New Roman" w:cs="Times New Roman"/>
          <w:lang w:eastAsia="pl-PL"/>
        </w:rPr>
        <w:t xml:space="preserve"> mających miejsce w ramach festiwalu i konkursu oraz koncertów towarzyszących oraz przenosi na Pałac Młodzieży w Bydgoszczy, a także Stowarzyszenie Przyjaciół Pałacu Młodzieży w Bydgoszczy „Pałac” (na rzecz każdego odrębnie w pełnym zakresie) wszelkie prawa majątkowe do tych artystycznych </w:t>
      </w:r>
      <w:proofErr w:type="spellStart"/>
      <w:r w:rsidRPr="00A2664B">
        <w:rPr>
          <w:rFonts w:ascii="Times New Roman" w:eastAsia="Times New Roman" w:hAnsi="Times New Roman" w:cs="Times New Roman"/>
          <w:lang w:eastAsia="pl-PL"/>
        </w:rPr>
        <w:t>wykonań</w:t>
      </w:r>
      <w:proofErr w:type="spellEnd"/>
      <w:r w:rsidRPr="00A2664B">
        <w:rPr>
          <w:rFonts w:ascii="Times New Roman" w:eastAsia="Times New Roman" w:hAnsi="Times New Roman" w:cs="Times New Roman"/>
          <w:lang w:eastAsia="pl-PL"/>
        </w:rPr>
        <w:t xml:space="preserve"> zgodnie z pkt. b poniżej,</w:t>
      </w:r>
    </w:p>
    <w:p w:rsidR="00B326ED" w:rsidRPr="00A2664B" w:rsidRDefault="00B326ED" w:rsidP="00B326ED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2664B">
        <w:rPr>
          <w:rFonts w:ascii="Times New Roman" w:eastAsia="Times New Roman" w:hAnsi="Times New Roman" w:cs="Times New Roman"/>
          <w:lang w:eastAsia="pl-PL"/>
        </w:rPr>
        <w:br/>
        <w:t>b. wyraża zgodę na utrwalenie audialne, wizualne (w tym fotograficzne) i audiowizualne swojego wizerunku podczas trwania Festiwalu i Konkursu (w tym wykonywania utworów) oraz zezwala Pałacowi Młodzieży w Bydgoszczy, a także Stowarzyszeniu Przyjaciół Pałacu Młodzieży w Bydgoszczy „Pałac” (każdemu odrębnie w pełnym zakresie) na rozpowszechnianie jego wizerunku utrwalonego w związku z udziałem w Konkursie i koncertach towarzyszących,</w:t>
      </w:r>
    </w:p>
    <w:p w:rsidR="00B326ED" w:rsidRPr="00A2664B" w:rsidRDefault="00B326ED" w:rsidP="00B326ED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2664B">
        <w:rPr>
          <w:rFonts w:ascii="Times New Roman" w:eastAsia="Times New Roman" w:hAnsi="Times New Roman" w:cs="Times New Roman"/>
          <w:lang w:eastAsia="pl-PL"/>
        </w:rPr>
        <w:br/>
        <w:t xml:space="preserve">c. upoważnia Pałac Młodzieży w Bydgoszczy, a także Stowarzyszenie Przyjaciół Pałacu Młodzieży w Bydgoszczy „Pałac” (każdego odrębnie w pełnym zakresie) do wykonywania jego osobistych praw związanych z artystycznymi </w:t>
      </w:r>
      <w:proofErr w:type="spellStart"/>
      <w:r w:rsidRPr="00A2664B">
        <w:rPr>
          <w:rFonts w:ascii="Times New Roman" w:eastAsia="Times New Roman" w:hAnsi="Times New Roman" w:cs="Times New Roman"/>
          <w:lang w:eastAsia="pl-PL"/>
        </w:rPr>
        <w:t>wykonaniami</w:t>
      </w:r>
      <w:proofErr w:type="spellEnd"/>
      <w:r w:rsidRPr="00A2664B">
        <w:rPr>
          <w:rFonts w:ascii="Times New Roman" w:eastAsia="Times New Roman" w:hAnsi="Times New Roman" w:cs="Times New Roman"/>
          <w:lang w:eastAsia="pl-PL"/>
        </w:rPr>
        <w:t>, o których mowa w lit.  a. i b. powyżej, i zobowiązuje się, że nie będzie wykonywał przysługujących mu praw osobistych w sposób ograniczający organizatorów w wykonywaniu ich praw nabytych na podstawie niniejszego regulaminu,</w:t>
      </w:r>
    </w:p>
    <w:p w:rsidR="00B326ED" w:rsidRPr="00A2664B" w:rsidRDefault="00B326ED" w:rsidP="00B326ED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2664B">
        <w:rPr>
          <w:rFonts w:ascii="Times New Roman" w:eastAsia="Times New Roman" w:hAnsi="Times New Roman" w:cs="Times New Roman"/>
          <w:lang w:eastAsia="pl-PL"/>
        </w:rPr>
        <w:br/>
        <w:t xml:space="preserve">d. przenosi na rzecz Pałacu Młodzieży w Bydgoszczy, a także Stowarzyszenia Przyjaciół Pałacu Młodzieży w Bydgoszczy „Pałac” (każdego odrębnie w pełnym zakresie) prawo do udzielania zgody na wykonywanie praw zależnych do artystycznych </w:t>
      </w:r>
      <w:proofErr w:type="spellStart"/>
      <w:r w:rsidRPr="00A2664B">
        <w:rPr>
          <w:rFonts w:ascii="Times New Roman" w:eastAsia="Times New Roman" w:hAnsi="Times New Roman" w:cs="Times New Roman"/>
          <w:lang w:eastAsia="pl-PL"/>
        </w:rPr>
        <w:t>wykonań</w:t>
      </w:r>
      <w:proofErr w:type="spellEnd"/>
      <w:r w:rsidRPr="00A2664B">
        <w:rPr>
          <w:rFonts w:ascii="Times New Roman" w:eastAsia="Times New Roman" w:hAnsi="Times New Roman" w:cs="Times New Roman"/>
          <w:lang w:eastAsia="pl-PL"/>
        </w:rPr>
        <w:t xml:space="preserve">, o których mowa w niniejszym regulaminie oraz zezwala Pałacowi Młodzieży w Bydgoszczy, a także Stowarzyszeniu Przyjaciół Pałacu Młodzieży w Bydgoszczy „Pałac”  (każdego odrębnie w pełnym zakresie) na korzystanie z artystycznych </w:t>
      </w:r>
      <w:proofErr w:type="spellStart"/>
      <w:r w:rsidRPr="00A2664B">
        <w:rPr>
          <w:rFonts w:ascii="Times New Roman" w:eastAsia="Times New Roman" w:hAnsi="Times New Roman" w:cs="Times New Roman"/>
          <w:lang w:eastAsia="pl-PL"/>
        </w:rPr>
        <w:t>wykonań</w:t>
      </w:r>
      <w:proofErr w:type="spellEnd"/>
      <w:r w:rsidRPr="00A2664B">
        <w:rPr>
          <w:rFonts w:ascii="Times New Roman" w:eastAsia="Times New Roman" w:hAnsi="Times New Roman" w:cs="Times New Roman"/>
          <w:lang w:eastAsia="pl-PL"/>
        </w:rPr>
        <w:t xml:space="preserve"> i wizerunku zarówno w całości, jak i w dowolnie wybranych fragmentach, dokonywanie adaptacji, skrótów i przeróbek oraz tłumaczeń i oświadcza, że takie ich wykorzystanie nie będzie uważane za naruszające jego prawa; uczestnik zezwala jednocześnie na oznaczenie artystycznych </w:t>
      </w:r>
      <w:proofErr w:type="spellStart"/>
      <w:r w:rsidRPr="00A2664B">
        <w:rPr>
          <w:rFonts w:ascii="Times New Roman" w:eastAsia="Times New Roman" w:hAnsi="Times New Roman" w:cs="Times New Roman"/>
          <w:lang w:eastAsia="pl-PL"/>
        </w:rPr>
        <w:t>wykonań</w:t>
      </w:r>
      <w:proofErr w:type="spellEnd"/>
      <w:r w:rsidRPr="00A2664B">
        <w:rPr>
          <w:rFonts w:ascii="Times New Roman" w:eastAsia="Times New Roman" w:hAnsi="Times New Roman" w:cs="Times New Roman"/>
          <w:lang w:eastAsia="pl-PL"/>
        </w:rPr>
        <w:t xml:space="preserve"> i wizerunku jego imieniem i nazwiskiem.</w:t>
      </w:r>
    </w:p>
    <w:p w:rsidR="00B326ED" w:rsidRPr="00A2664B" w:rsidRDefault="00B326ED" w:rsidP="00B326ED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26ED" w:rsidRPr="00A2664B" w:rsidRDefault="00B326ED" w:rsidP="00B326E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2664B">
        <w:rPr>
          <w:rFonts w:ascii="Times New Roman" w:eastAsia="Times New Roman" w:hAnsi="Times New Roman" w:cs="Times New Roman"/>
          <w:lang w:eastAsia="pl-PL"/>
        </w:rPr>
        <w:t xml:space="preserve">Przeniesienie i udzielenie praw, o których mowa w pkt. 1 jest nieograniczone czasowo i terytorialnie oraz obejmuje wszystkie pola eksploatacji znane w chwili ogłoszenia niniejszego regulaminu, a w szczególności: a. wszelkie utrwalanie i zwielokrotnianie (w tym wprowadzanie do pamięci komputera lub innego urządzenia), wytwarzanie egzemplarzy jakąkolwiek techniką, w tym drukarską, reprograficzną, zapisu magnetycznego, mechanicznego, optycznego, elektronicznego lub innego, techniką analogową lub cyfrową, w dowolnym systemie lub formacie; na wszelkich nośnikach, w tym wszelkich nośnikach audio, wideo lub audiowizualnych i innych nośnikach zapisów i pamięci, </w:t>
      </w:r>
      <w:proofErr w:type="spellStart"/>
      <w:r w:rsidRPr="00A2664B">
        <w:rPr>
          <w:rFonts w:ascii="Times New Roman" w:eastAsia="Times New Roman" w:hAnsi="Times New Roman" w:cs="Times New Roman"/>
          <w:lang w:eastAsia="pl-PL"/>
        </w:rPr>
        <w:t>uploading</w:t>
      </w:r>
      <w:proofErr w:type="spellEnd"/>
      <w:r w:rsidRPr="00A2664B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A2664B">
        <w:rPr>
          <w:rFonts w:ascii="Times New Roman" w:eastAsia="Times New Roman" w:hAnsi="Times New Roman" w:cs="Times New Roman"/>
          <w:lang w:eastAsia="pl-PL"/>
        </w:rPr>
        <w:t>downloading</w:t>
      </w:r>
      <w:proofErr w:type="spellEnd"/>
      <w:r w:rsidRPr="00A2664B">
        <w:rPr>
          <w:rFonts w:ascii="Times New Roman" w:eastAsia="Times New Roman" w:hAnsi="Times New Roman" w:cs="Times New Roman"/>
          <w:lang w:eastAsia="pl-PL"/>
        </w:rPr>
        <w:t>, digitalizację, użycie w utworze multimedialnym,</w:t>
      </w:r>
    </w:p>
    <w:p w:rsidR="00B326ED" w:rsidRPr="00A2664B" w:rsidRDefault="00B326ED" w:rsidP="00B326ED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2664B">
        <w:rPr>
          <w:rFonts w:ascii="Times New Roman" w:eastAsia="Times New Roman" w:hAnsi="Times New Roman" w:cs="Times New Roman"/>
          <w:lang w:eastAsia="pl-PL"/>
        </w:rPr>
        <w:br/>
        <w:t>b. wszelki obrót oryginałem i egzemplarzami wytworzonymi zgodnie z lit. a. powyżej – wprowadzanie ich do obrotu, najem, dzierżawa, użyczanie,</w:t>
      </w:r>
    </w:p>
    <w:p w:rsidR="00B326ED" w:rsidRPr="00A2664B" w:rsidRDefault="00B326ED" w:rsidP="00B326ED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2664B">
        <w:rPr>
          <w:rFonts w:ascii="Times New Roman" w:eastAsia="Times New Roman" w:hAnsi="Times New Roman" w:cs="Times New Roman"/>
          <w:lang w:eastAsia="pl-PL"/>
        </w:rPr>
        <w:br/>
        <w:t>c. wszelkie inne rozpowszechnianie, w tym:</w:t>
      </w:r>
    </w:p>
    <w:p w:rsidR="00B326ED" w:rsidRPr="00A2664B" w:rsidRDefault="00B326ED" w:rsidP="00B326ED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2664B">
        <w:rPr>
          <w:rFonts w:ascii="Times New Roman" w:eastAsia="Times New Roman" w:hAnsi="Times New Roman" w:cs="Times New Roman"/>
          <w:lang w:eastAsia="pl-PL"/>
        </w:rPr>
        <w:t xml:space="preserve">– emisja na żywo oraz wszelkie nadawanie, reemitowanie, w tym za pomocą wizji i/lub fonii przewodowej lub bezprzewodowej, przez stacje naziemne, za pośrednictwem satelity, a także </w:t>
      </w:r>
      <w:r w:rsidRPr="00A2664B">
        <w:rPr>
          <w:rFonts w:ascii="Times New Roman" w:eastAsia="Times New Roman" w:hAnsi="Times New Roman" w:cs="Times New Roman"/>
          <w:lang w:eastAsia="pl-PL"/>
        </w:rPr>
        <w:lastRenderedPageBreak/>
        <w:t>udostępnianie (w tym z wykorzystaniem technologii strumieniowej) w Internecie, w innych sieciach informatycznych, kablowych, telekomunikacyjnych, multimedialnych lub innych systemach przekazu, w sposób niekodowany lub kodowany, w obiegu otwartym lub zamkniętym, w jakiejkolwiek technice (w tym analogowej lub cyfrowej, wysokiej rozdzielczości [HD], trójwymiarowej [3D]), systemie lub formacie, z możliwością zapisu lub bez niej, w tym także w serwisach tekstowych, multimedialnych, internetowych, telefonicznych lub telekomunikacyjnych, udostępnianie jako wideo na zamówienie (video-on-</w:t>
      </w:r>
      <w:proofErr w:type="spellStart"/>
      <w:r w:rsidRPr="00A2664B">
        <w:rPr>
          <w:rFonts w:ascii="Times New Roman" w:eastAsia="Times New Roman" w:hAnsi="Times New Roman" w:cs="Times New Roman"/>
          <w:lang w:eastAsia="pl-PL"/>
        </w:rPr>
        <w:t>demand</w:t>
      </w:r>
      <w:proofErr w:type="spellEnd"/>
      <w:r w:rsidRPr="00A2664B">
        <w:rPr>
          <w:rFonts w:ascii="Times New Roman" w:eastAsia="Times New Roman" w:hAnsi="Times New Roman" w:cs="Times New Roman"/>
          <w:lang w:eastAsia="pl-PL"/>
        </w:rPr>
        <w:t>);</w:t>
      </w:r>
    </w:p>
    <w:p w:rsidR="00B326ED" w:rsidRPr="00A2664B" w:rsidRDefault="00B326ED" w:rsidP="00B326ED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2664B">
        <w:rPr>
          <w:rFonts w:ascii="Times New Roman" w:eastAsia="Times New Roman" w:hAnsi="Times New Roman" w:cs="Times New Roman"/>
          <w:lang w:eastAsia="pl-PL"/>
        </w:rPr>
        <w:t>– wszelkie publiczne udostępnianie w taki sposób, aby każdy mógł mieć dostęp do przedmiotów praw w miejscu i czasie przez siebie wybranym, w tym poprzez stacje naziemne, za pośrednictwem satelity, sieci kablowe, telekomunikacyjne lub multimedialne, bazy danych, serwery lub inne urządzenia i systemy, w tym także osób trzecich, w obiegu otwartym lub zamkniętym, w jakiejkolwiek technice, systemie lub formacie, z możliwością zapisu lub bez niej, a także w ramach dowolnych usług telekomunikacyjnych z  zastosowaniem jakichkolwiek systemów i urządzeń; – wszelkie publiczne odtwarzanie, wyświetlanie, wykonywanie, wystawianie.</w:t>
      </w:r>
    </w:p>
    <w:p w:rsidR="00B326ED" w:rsidRPr="00A2664B" w:rsidRDefault="00B326ED" w:rsidP="00B326ED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26ED" w:rsidRPr="00A2664B" w:rsidRDefault="00B326ED" w:rsidP="00B326ED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2664B">
        <w:rPr>
          <w:rFonts w:ascii="Times New Roman" w:eastAsia="Times New Roman" w:hAnsi="Times New Roman" w:cs="Times New Roman"/>
          <w:lang w:eastAsia="pl-PL"/>
        </w:rPr>
        <w:t xml:space="preserve">Przeniesienie i udzielenie praw wymienionych powyżej następuje z chwilą ustalenia artystycznych </w:t>
      </w:r>
      <w:proofErr w:type="spellStart"/>
      <w:r w:rsidRPr="00A2664B">
        <w:rPr>
          <w:rFonts w:ascii="Times New Roman" w:eastAsia="Times New Roman" w:hAnsi="Times New Roman" w:cs="Times New Roman"/>
          <w:lang w:eastAsia="pl-PL"/>
        </w:rPr>
        <w:t>wykonań</w:t>
      </w:r>
      <w:proofErr w:type="spellEnd"/>
      <w:r w:rsidRPr="00A2664B">
        <w:rPr>
          <w:rFonts w:ascii="Times New Roman" w:eastAsia="Times New Roman" w:hAnsi="Times New Roman" w:cs="Times New Roman"/>
          <w:lang w:eastAsia="pl-PL"/>
        </w:rPr>
        <w:t xml:space="preserve">. O ile jest to możliwe na podstawie przepisów prawa uczestnik zrzeka się praw do honorariów związanych z emisją internetową, telewizyjną i radiową artystycznych </w:t>
      </w:r>
      <w:proofErr w:type="spellStart"/>
      <w:r w:rsidRPr="00A2664B">
        <w:rPr>
          <w:rFonts w:ascii="Times New Roman" w:eastAsia="Times New Roman" w:hAnsi="Times New Roman" w:cs="Times New Roman"/>
          <w:lang w:eastAsia="pl-PL"/>
        </w:rPr>
        <w:t>wykonań</w:t>
      </w:r>
      <w:proofErr w:type="spellEnd"/>
      <w:r w:rsidRPr="00A2664B">
        <w:rPr>
          <w:rFonts w:ascii="Times New Roman" w:eastAsia="Times New Roman" w:hAnsi="Times New Roman" w:cs="Times New Roman"/>
          <w:lang w:eastAsia="pl-PL"/>
        </w:rPr>
        <w:t>, o których mowa w pkt. 1 powyżej.</w:t>
      </w:r>
    </w:p>
    <w:p w:rsidR="00B326ED" w:rsidRPr="00A2664B" w:rsidRDefault="00B326ED" w:rsidP="00B326ED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26ED" w:rsidRPr="00A2664B" w:rsidRDefault="00B326ED" w:rsidP="00B326E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A2664B">
        <w:rPr>
          <w:rFonts w:ascii="Times New Roman" w:eastAsia="Times New Roman" w:hAnsi="Times New Roman" w:cs="Times New Roman"/>
          <w:lang w:eastAsia="pl-PL"/>
        </w:rPr>
        <w:t xml:space="preserve">W zakresie praw nabywanych na podstawie niniejszego regulaminu Pałacowi Młodzieży </w:t>
      </w:r>
      <w:r w:rsidRPr="00A2664B">
        <w:rPr>
          <w:rFonts w:ascii="Times New Roman" w:eastAsia="Times New Roman" w:hAnsi="Times New Roman" w:cs="Times New Roman"/>
          <w:lang w:eastAsia="pl-PL"/>
        </w:rPr>
        <w:br/>
        <w:t>w Bydgoszczy, a także Stowarzyszeniu Przyjaciół Pałacu Młodzieży w Bydgoszczy „Pałac”  (każdemu odrębnie w pełnym zakresie) przysługuje nieograniczone uprawnienie do ich przenoszenia na inne podmioty, udzielania licencji lub dalszych upoważnień. Z tego tytułu uczestnikowi nie przysługuje prawo do wynagrodzenia.</w:t>
      </w:r>
    </w:p>
    <w:p w:rsidR="00B326ED" w:rsidRPr="00A2664B" w:rsidRDefault="00B326ED" w:rsidP="00B326ED">
      <w:pPr>
        <w:pStyle w:val="Podstawowyakapitowy"/>
        <w:spacing w:line="276" w:lineRule="auto"/>
        <w:jc w:val="both"/>
        <w:rPr>
          <w:sz w:val="22"/>
          <w:szCs w:val="22"/>
        </w:rPr>
      </w:pPr>
      <w:r w:rsidRPr="00A2664B">
        <w:rPr>
          <w:sz w:val="22"/>
          <w:szCs w:val="22"/>
        </w:rPr>
        <w:tab/>
      </w:r>
      <w:r w:rsidRPr="00A2664B">
        <w:rPr>
          <w:sz w:val="22"/>
          <w:szCs w:val="22"/>
        </w:rPr>
        <w:tab/>
      </w:r>
      <w:r w:rsidRPr="00A2664B">
        <w:rPr>
          <w:sz w:val="22"/>
          <w:szCs w:val="22"/>
        </w:rPr>
        <w:tab/>
      </w:r>
      <w:r w:rsidRPr="00A2664B">
        <w:rPr>
          <w:sz w:val="22"/>
          <w:szCs w:val="22"/>
        </w:rPr>
        <w:tab/>
      </w:r>
      <w:r w:rsidRPr="00A2664B">
        <w:rPr>
          <w:sz w:val="22"/>
          <w:szCs w:val="22"/>
        </w:rPr>
        <w:tab/>
      </w:r>
    </w:p>
    <w:p w:rsidR="00B326ED" w:rsidRPr="00A2664B" w:rsidRDefault="00B326ED" w:rsidP="00B326ED">
      <w:pPr>
        <w:pStyle w:val="Podstawowyakapitowy"/>
        <w:spacing w:line="276" w:lineRule="auto"/>
        <w:jc w:val="both"/>
        <w:rPr>
          <w:sz w:val="22"/>
          <w:szCs w:val="22"/>
        </w:rPr>
      </w:pPr>
      <w:r w:rsidRPr="00A2664B">
        <w:rPr>
          <w:sz w:val="22"/>
          <w:szCs w:val="22"/>
        </w:rPr>
        <w:t xml:space="preserve">                                   ............................…………………………………………………………………………………….</w:t>
      </w:r>
    </w:p>
    <w:p w:rsidR="00B326ED" w:rsidRPr="00A2664B" w:rsidRDefault="00B326ED" w:rsidP="00B326ED">
      <w:pPr>
        <w:pStyle w:val="Podstawowyakapitowy"/>
        <w:spacing w:line="276" w:lineRule="auto"/>
        <w:jc w:val="both"/>
        <w:rPr>
          <w:sz w:val="22"/>
          <w:szCs w:val="22"/>
        </w:rPr>
      </w:pPr>
      <w:r w:rsidRPr="00A2664B">
        <w:rPr>
          <w:sz w:val="22"/>
          <w:szCs w:val="22"/>
        </w:rPr>
        <w:t xml:space="preserve">                                           Data i czytelny podpis uczestnika (rodzica/opiekuna prawnego*)</w:t>
      </w:r>
    </w:p>
    <w:p w:rsidR="00B326ED" w:rsidRPr="00A2664B" w:rsidRDefault="00B326ED" w:rsidP="00B326ED">
      <w:pPr>
        <w:pStyle w:val="Podstawowyakapitowy"/>
        <w:spacing w:line="276" w:lineRule="auto"/>
        <w:jc w:val="both"/>
        <w:rPr>
          <w:sz w:val="22"/>
          <w:szCs w:val="22"/>
        </w:rPr>
      </w:pPr>
    </w:p>
    <w:p w:rsidR="00B326ED" w:rsidRDefault="00B326ED" w:rsidP="00B326ED">
      <w:pPr>
        <w:pStyle w:val="Podstawowyakapitowy"/>
        <w:spacing w:line="276" w:lineRule="auto"/>
        <w:jc w:val="both"/>
        <w:rPr>
          <w:sz w:val="22"/>
          <w:szCs w:val="22"/>
        </w:rPr>
      </w:pPr>
      <w:r w:rsidRPr="00A2664B">
        <w:rPr>
          <w:sz w:val="22"/>
          <w:szCs w:val="22"/>
        </w:rPr>
        <w:t>* W przypadku, gdy uczestnikiem konkursu jest osoba małoletnia, powyższe zgody udzielane są w jej imieniu przez jej opiekuna prawnego</w:t>
      </w:r>
    </w:p>
    <w:p w:rsidR="00B326ED" w:rsidRDefault="00B326ED" w:rsidP="00B326ED">
      <w:pPr>
        <w:pStyle w:val="Podstawowyakapitowy"/>
        <w:spacing w:line="276" w:lineRule="auto"/>
        <w:jc w:val="both"/>
        <w:rPr>
          <w:sz w:val="22"/>
          <w:szCs w:val="22"/>
        </w:rPr>
      </w:pPr>
    </w:p>
    <w:p w:rsidR="00B326ED" w:rsidRDefault="00B326ED" w:rsidP="00B326ED">
      <w:pPr>
        <w:pStyle w:val="Podstawowyakapitowy"/>
        <w:spacing w:line="276" w:lineRule="auto"/>
        <w:jc w:val="both"/>
        <w:rPr>
          <w:sz w:val="22"/>
          <w:szCs w:val="22"/>
        </w:rPr>
      </w:pPr>
    </w:p>
    <w:p w:rsidR="00B326ED" w:rsidRDefault="00B326ED" w:rsidP="00B326ED">
      <w:pPr>
        <w:pStyle w:val="Podstawowyakapitowy"/>
        <w:spacing w:line="276" w:lineRule="auto"/>
        <w:jc w:val="both"/>
        <w:rPr>
          <w:sz w:val="22"/>
          <w:szCs w:val="22"/>
        </w:rPr>
      </w:pPr>
    </w:p>
    <w:p w:rsidR="00B326ED" w:rsidRDefault="00B326ED" w:rsidP="00B326ED">
      <w:pPr>
        <w:pStyle w:val="Podstawowyakapitowy"/>
        <w:spacing w:line="276" w:lineRule="auto"/>
        <w:jc w:val="both"/>
        <w:rPr>
          <w:sz w:val="22"/>
          <w:szCs w:val="22"/>
        </w:rPr>
      </w:pPr>
    </w:p>
    <w:p w:rsidR="00B326ED" w:rsidRDefault="00B326ED" w:rsidP="00B326ED">
      <w:pPr>
        <w:pStyle w:val="Podstawowyakapitowy"/>
        <w:spacing w:line="276" w:lineRule="auto"/>
        <w:jc w:val="both"/>
        <w:rPr>
          <w:sz w:val="22"/>
          <w:szCs w:val="22"/>
        </w:rPr>
      </w:pPr>
    </w:p>
    <w:p w:rsidR="00CE6373" w:rsidRDefault="00CE6373">
      <w:bookmarkStart w:id="0" w:name="_GoBack"/>
      <w:bookmarkEnd w:id="0"/>
    </w:p>
    <w:sectPr w:rsidR="00CE6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46E0A"/>
    <w:multiLevelType w:val="hybridMultilevel"/>
    <w:tmpl w:val="F9222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ED"/>
    <w:rsid w:val="00B326ED"/>
    <w:rsid w:val="00CE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FB722-253B-4BB3-90C3-1752310B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6ED"/>
    <w:pPr>
      <w:ind w:left="720"/>
      <w:contextualSpacing/>
    </w:pPr>
  </w:style>
  <w:style w:type="paragraph" w:customStyle="1" w:styleId="Podstawowyakapitowy">
    <w:name w:val="[Podstawowy akapitowy]"/>
    <w:basedOn w:val="Normalny"/>
    <w:uiPriority w:val="99"/>
    <w:rsid w:val="00B326ED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1</cp:revision>
  <dcterms:created xsi:type="dcterms:W3CDTF">2024-10-31T09:26:00Z</dcterms:created>
  <dcterms:modified xsi:type="dcterms:W3CDTF">2024-10-31T09:27:00Z</dcterms:modified>
</cp:coreProperties>
</file>